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AB1" w:rsidRPr="00652F4F" w:rsidRDefault="00455AB1" w:rsidP="00455A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F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ОБЛАСТНОЕ ГОСУДАРСТВЕННОЕ АВТОНОМНОЕ</w:t>
      </w:r>
    </w:p>
    <w:p w:rsidR="00455AB1" w:rsidRPr="00652F4F" w:rsidRDefault="00455AB1" w:rsidP="00455A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ПРОФЕССИОНАЛЬНОЕ ОБРАЗОВАТЕЛЬНОЕ УЧРЕЖДЕНИЕ</w:t>
      </w:r>
    </w:p>
    <w:p w:rsidR="00455AB1" w:rsidRPr="00652F4F" w:rsidRDefault="00455AB1" w:rsidP="00455A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«БЕЛГОРОДСКИЙ СТРОИТЕЛЬНЫЙ КОЛЛЕДЖ»</w:t>
      </w: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Контрольно- измерительный материал</w:t>
      </w:r>
    </w:p>
    <w:p w:rsidR="00455AB1" w:rsidRPr="00652F4F" w:rsidRDefault="00455AB1" w:rsidP="00455AB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проведения промежуточной аттестации </w:t>
      </w:r>
    </w:p>
    <w:p w:rsidR="00455AB1" w:rsidRPr="00652F4F" w:rsidRDefault="00455AB1" w:rsidP="00455AB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форме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экзамена</w:t>
      </w:r>
      <w:r w:rsidRPr="00652F4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55AB1" w:rsidRPr="00652F4F" w:rsidRDefault="00455AB1" w:rsidP="00455AB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программы подготовки специалистов среднего звена</w:t>
      </w:r>
    </w:p>
    <w:p w:rsidR="00455AB1" w:rsidRPr="001C1BEC" w:rsidRDefault="00150B2B" w:rsidP="00455A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01.03</w:t>
      </w:r>
      <w:r w:rsidR="00455AB1" w:rsidRPr="001C1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Технология производства </w:t>
      </w:r>
      <w:proofErr w:type="spellStart"/>
      <w:r w:rsidR="00455AB1" w:rsidRPr="001C1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наноструктурируемых</w:t>
      </w:r>
      <w:proofErr w:type="spellEnd"/>
      <w:r w:rsidR="00455AB1" w:rsidRPr="001C1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бетонов</w:t>
      </w:r>
    </w:p>
    <w:p w:rsidR="00455AB1" w:rsidRDefault="00455AB1" w:rsidP="00455A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AB1" w:rsidRPr="00652F4F" w:rsidRDefault="00455AB1" w:rsidP="00455AB1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специальность 08.02.03 «Производство неметаллических строительных изделий и конструкций»</w:t>
      </w: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Default="00455AB1" w:rsidP="00455AB1">
      <w:pPr>
        <w:rPr>
          <w:rFonts w:ascii="Times New Roman" w:hAnsi="Times New Roman" w:cs="Times New Roman"/>
        </w:rPr>
      </w:pPr>
    </w:p>
    <w:p w:rsidR="00455AB1" w:rsidRPr="00652F4F" w:rsidRDefault="00455AB1" w:rsidP="00455AB1">
      <w:pPr>
        <w:rPr>
          <w:rFonts w:ascii="Times New Roman" w:hAnsi="Times New Roman" w:cs="Times New Roman"/>
        </w:rPr>
      </w:pPr>
    </w:p>
    <w:p w:rsidR="00455AB1" w:rsidRDefault="00455AB1" w:rsidP="00455AB1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Белгород, 201</w:t>
      </w:r>
      <w:r w:rsidR="00A26B6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5AB1" w:rsidRPr="00652F4F" w:rsidRDefault="00455AB1" w:rsidP="00455AB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Комплект контрольно- измерительных материалов по междисциплинарному курсу «</w:t>
      </w:r>
      <w:r w:rsidR="00150B2B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01.03</w:t>
      </w:r>
      <w:r w:rsidRPr="00455A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Технология производства </w:t>
      </w:r>
      <w:proofErr w:type="spellStart"/>
      <w:r w:rsidRPr="00455A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наноструктурируемых</w:t>
      </w:r>
      <w:proofErr w:type="spellEnd"/>
      <w:r w:rsidRPr="00455A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бетонов</w:t>
      </w: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разработан   на основе рабочей программы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профессиональному модулю  ПМ.01</w:t>
      </w:r>
      <w:r w:rsidRPr="00455A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неметаллических строительных изделий и конструкций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08.02.03.  </w:t>
      </w:r>
      <w:r w:rsidRPr="00652F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«Производство неметаллических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строительных </w:t>
      </w:r>
      <w:r w:rsidRPr="00652F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изделий и конструкций»</w:t>
      </w:r>
    </w:p>
    <w:p w:rsidR="00455AB1" w:rsidRPr="00652F4F" w:rsidRDefault="00455AB1" w:rsidP="00455A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55AB1" w:rsidRPr="00652F4F" w:rsidRDefault="00455AB1" w:rsidP="00455A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652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Областное государственное автономное профессиональное образовательное учреждение </w:t>
      </w:r>
      <w:r w:rsidRPr="00652F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«Белгородский  строительный колледж»</w:t>
      </w:r>
    </w:p>
    <w:p w:rsidR="00455AB1" w:rsidRPr="00652F4F" w:rsidRDefault="00455AB1" w:rsidP="00455A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55AB1" w:rsidRPr="00652F4F" w:rsidRDefault="00455AB1" w:rsidP="00455A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55AB1" w:rsidRPr="00652F4F" w:rsidRDefault="00455AB1" w:rsidP="00455A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455AB1" w:rsidRPr="00652F4F" w:rsidRDefault="00455AB1" w:rsidP="00455A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652F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Ротарь</w:t>
      </w:r>
      <w:proofErr w:type="spellEnd"/>
      <w:r w:rsidRPr="00652F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Галина Александровна,  преподаватель ОГАПОУ «БСК».</w:t>
      </w:r>
    </w:p>
    <w:p w:rsidR="00455AB1" w:rsidRPr="00652F4F" w:rsidRDefault="00455AB1" w:rsidP="00455AB1">
      <w:pPr>
        <w:shd w:val="clear" w:color="auto" w:fill="FFFFFF"/>
        <w:spacing w:line="370" w:lineRule="exact"/>
        <w:rPr>
          <w:rFonts w:ascii="Calibri" w:eastAsia="Times New Roman" w:hAnsi="Calibri" w:cs="Times New Roman"/>
          <w:b/>
          <w:bCs/>
          <w:sz w:val="28"/>
          <w:szCs w:val="32"/>
          <w:lang w:eastAsia="ru-RU"/>
        </w:rPr>
      </w:pPr>
    </w:p>
    <w:p w:rsidR="00455AB1" w:rsidRPr="00652F4F" w:rsidRDefault="00455AB1" w:rsidP="00455AB1">
      <w:pPr>
        <w:tabs>
          <w:tab w:val="left" w:pos="6225"/>
        </w:tabs>
        <w:rPr>
          <w:rFonts w:ascii="Calibri" w:eastAsia="Times New Roman" w:hAnsi="Calibri" w:cs="Times New Roman"/>
          <w:lang w:eastAsia="ru-RU"/>
        </w:rPr>
      </w:pPr>
    </w:p>
    <w:p w:rsidR="00455AB1" w:rsidRPr="00652F4F" w:rsidRDefault="00455AB1" w:rsidP="00455AB1">
      <w:pPr>
        <w:tabs>
          <w:tab w:val="left" w:pos="6225"/>
        </w:tabs>
        <w:rPr>
          <w:rFonts w:ascii="Calibri" w:eastAsia="Times New Roman" w:hAnsi="Calibri" w:cs="Times New Roman"/>
          <w:lang w:eastAsia="ru-RU"/>
        </w:rPr>
      </w:pPr>
    </w:p>
    <w:p w:rsidR="00455AB1" w:rsidRPr="00652F4F" w:rsidRDefault="00455AB1" w:rsidP="00455AB1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652F4F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Рекомендовано методическим советом ОГАПОУ «БСК»</w:t>
      </w:r>
    </w:p>
    <w:p w:rsidR="00455AB1" w:rsidRPr="00652F4F" w:rsidRDefault="00455AB1" w:rsidP="00455AB1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</w:p>
    <w:p w:rsidR="00455AB1" w:rsidRPr="00652F4F" w:rsidRDefault="00455AB1" w:rsidP="00455AB1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652F4F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Протокол № ___ от_______________ 20__ г.</w:t>
      </w:r>
    </w:p>
    <w:p w:rsidR="00455AB1" w:rsidRPr="00652F4F" w:rsidRDefault="00455AB1" w:rsidP="00455AB1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652F4F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Заместитель директора </w:t>
      </w:r>
    </w:p>
    <w:p w:rsidR="00455AB1" w:rsidRPr="00652F4F" w:rsidRDefault="00455AB1" w:rsidP="00455AB1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652F4F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____________________</w:t>
      </w:r>
    </w:p>
    <w:p w:rsidR="00455AB1" w:rsidRPr="00652F4F" w:rsidRDefault="00455AB1" w:rsidP="00455AB1">
      <w:pPr>
        <w:rPr>
          <w:rFonts w:ascii="Calibri" w:eastAsia="Times New Roman" w:hAnsi="Calibri" w:cs="Times New Roman"/>
          <w:lang w:eastAsia="ru-RU"/>
        </w:rPr>
      </w:pPr>
    </w:p>
    <w:p w:rsidR="00455AB1" w:rsidRPr="00652F4F" w:rsidRDefault="00455AB1" w:rsidP="00455AB1">
      <w:pPr>
        <w:rPr>
          <w:rFonts w:ascii="Calibri" w:eastAsia="Times New Roman" w:hAnsi="Calibri" w:cs="Times New Roman"/>
          <w:lang w:eastAsia="ru-RU"/>
        </w:rPr>
      </w:pPr>
    </w:p>
    <w:p w:rsidR="00455AB1" w:rsidRPr="00652F4F" w:rsidRDefault="00455AB1" w:rsidP="00455AB1">
      <w:pPr>
        <w:rPr>
          <w:rFonts w:ascii="Times New Roman" w:eastAsia="Times New Roman" w:hAnsi="Times New Roman" w:cs="Times New Roman"/>
          <w:lang w:eastAsia="ru-RU"/>
        </w:rPr>
      </w:pPr>
      <w:r w:rsidRPr="00652F4F">
        <w:rPr>
          <w:rFonts w:ascii="Times New Roman" w:eastAsia="Times New Roman" w:hAnsi="Times New Roman" w:cs="Times New Roman"/>
          <w:lang w:eastAsia="ru-RU"/>
        </w:rPr>
        <w:t>Рассмотрено на заседании предметной (цикловой) комиссии</w:t>
      </w:r>
    </w:p>
    <w:p w:rsidR="00455AB1" w:rsidRPr="00652F4F" w:rsidRDefault="00455AB1" w:rsidP="00455AB1">
      <w:pPr>
        <w:rPr>
          <w:rFonts w:ascii="Times New Roman" w:eastAsia="Times New Roman" w:hAnsi="Times New Roman" w:cs="Times New Roman"/>
          <w:lang w:eastAsia="ru-RU"/>
        </w:rPr>
      </w:pPr>
    </w:p>
    <w:p w:rsidR="00455AB1" w:rsidRPr="00652F4F" w:rsidRDefault="00455AB1" w:rsidP="00455AB1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652F4F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Протокол № ___ от_______________ 20__ г.</w:t>
      </w:r>
    </w:p>
    <w:p w:rsidR="00455AB1" w:rsidRPr="00652F4F" w:rsidRDefault="00455AB1" w:rsidP="00455AB1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652F4F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предметной-цикловой</w:t>
      </w:r>
      <w:r w:rsidRPr="0065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комиссии</w:t>
      </w:r>
    </w:p>
    <w:p w:rsidR="00455AB1" w:rsidRPr="00652F4F" w:rsidRDefault="00455AB1" w:rsidP="00455AB1">
      <w:pPr>
        <w:rPr>
          <w:rFonts w:ascii="Times New Roman" w:eastAsia="Times New Roman" w:hAnsi="Times New Roman" w:cs="Times New Roman"/>
          <w:lang w:eastAsia="ru-RU"/>
        </w:rPr>
      </w:pPr>
    </w:p>
    <w:p w:rsidR="00455AB1" w:rsidRPr="00652F4F" w:rsidRDefault="00455AB1" w:rsidP="00455AB1">
      <w:pPr>
        <w:rPr>
          <w:rFonts w:ascii="Times New Roman" w:eastAsia="Times New Roman" w:hAnsi="Times New Roman" w:cs="Times New Roman"/>
          <w:lang w:eastAsia="ru-RU"/>
        </w:rPr>
      </w:pPr>
      <w:r w:rsidRPr="00652F4F">
        <w:rPr>
          <w:rFonts w:ascii="Times New Roman" w:eastAsia="Times New Roman" w:hAnsi="Times New Roman" w:cs="Times New Roman"/>
          <w:lang w:eastAsia="ru-RU"/>
        </w:rPr>
        <w:t>______________________</w:t>
      </w:r>
    </w:p>
    <w:p w:rsidR="00455AB1" w:rsidRDefault="00455AB1" w:rsidP="00455AB1">
      <w:pPr>
        <w:jc w:val="both"/>
        <w:rPr>
          <w:rFonts w:ascii="Times New Roman" w:hAnsi="Times New Roman" w:cs="Times New Roman"/>
        </w:rPr>
      </w:pPr>
    </w:p>
    <w:p w:rsidR="00455AB1" w:rsidRDefault="00455AB1" w:rsidP="00455AB1">
      <w:pPr>
        <w:jc w:val="both"/>
        <w:rPr>
          <w:rFonts w:ascii="Times New Roman" w:hAnsi="Times New Roman" w:cs="Times New Roman"/>
        </w:rPr>
      </w:pPr>
    </w:p>
    <w:p w:rsidR="00455AB1" w:rsidRDefault="00455AB1" w:rsidP="00455AB1">
      <w:pPr>
        <w:jc w:val="both"/>
        <w:rPr>
          <w:rFonts w:ascii="Times New Roman" w:hAnsi="Times New Roman" w:cs="Times New Roman"/>
        </w:rPr>
      </w:pPr>
    </w:p>
    <w:p w:rsidR="00455AB1" w:rsidRDefault="00455AB1" w:rsidP="00455AB1">
      <w:pPr>
        <w:jc w:val="both"/>
        <w:rPr>
          <w:rFonts w:ascii="Times New Roman" w:hAnsi="Times New Roman" w:cs="Times New Roman"/>
        </w:rPr>
      </w:pPr>
    </w:p>
    <w:p w:rsidR="00F57FB6" w:rsidRDefault="00F57FB6" w:rsidP="00455AB1">
      <w:pPr>
        <w:jc w:val="both"/>
        <w:rPr>
          <w:rFonts w:ascii="Times New Roman" w:hAnsi="Times New Roman" w:cs="Times New Roman"/>
        </w:rPr>
      </w:pPr>
    </w:p>
    <w:p w:rsidR="00455AB1" w:rsidRPr="00652F4F" w:rsidRDefault="00455AB1" w:rsidP="00455AB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Содержание.</w:t>
      </w:r>
    </w:p>
    <w:p w:rsidR="00455AB1" w:rsidRPr="00652F4F" w:rsidRDefault="00455AB1" w:rsidP="00455AB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Pr="00652F4F" w:rsidRDefault="00455AB1" w:rsidP="00455AB1">
      <w:pPr>
        <w:numPr>
          <w:ilvl w:val="0"/>
          <w:numId w:val="1"/>
        </w:numPr>
        <w:spacing w:after="16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2F4F">
        <w:rPr>
          <w:rFonts w:ascii="Times New Roman" w:eastAsia="Calibri" w:hAnsi="Times New Roman" w:cs="Times New Roman"/>
          <w:b/>
          <w:sz w:val="28"/>
          <w:szCs w:val="28"/>
        </w:rPr>
        <w:t xml:space="preserve">ПАСПОРТ КОМПЛЕКТА КОНТРОЛЬНО-ИЗМЕРИТЕЛЬНЫХ МАТЕРИАЛОВ  </w:t>
      </w:r>
    </w:p>
    <w:p w:rsidR="00455AB1" w:rsidRPr="00652F4F" w:rsidRDefault="00455AB1" w:rsidP="00455AB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ТРЕБОВАНИЯ К </w:t>
      </w:r>
      <w:r w:rsidR="00F57F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ЭКЗАМЕНУ</w:t>
      </w:r>
      <w:r w:rsidRPr="00652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</w:p>
    <w:p w:rsidR="00455AB1" w:rsidRPr="00652F4F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Pr="00652F4F" w:rsidRDefault="00455AB1" w:rsidP="00455AB1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ОЦЕНКА ОСВОЕНИЯ ТЕОРЕТИЧЕСКОГО КУРСА МДК.</w:t>
      </w: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Pr="00652F4F" w:rsidRDefault="00455AB1" w:rsidP="00455AB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AB1" w:rsidRPr="00652F4F" w:rsidRDefault="00455AB1" w:rsidP="00455AB1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</w:t>
      </w:r>
      <w:r w:rsidRPr="00652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.Паспорт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комплектаконтрольно-измерительных материалов</w:t>
      </w:r>
    </w:p>
    <w:p w:rsidR="00455AB1" w:rsidRPr="00652F4F" w:rsidRDefault="00455AB1" w:rsidP="00455AB1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55AB1" w:rsidRPr="00652F4F" w:rsidRDefault="00455AB1" w:rsidP="00455AB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1. Область применения комплекта контрольно-измерительных материалов </w:t>
      </w:r>
      <w:r w:rsidR="00150B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МДК 01.03</w:t>
      </w:r>
      <w:r w:rsidR="00F57F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57FB6" w:rsidRPr="00F57F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Технология производства </w:t>
      </w:r>
      <w:proofErr w:type="spellStart"/>
      <w:r w:rsidR="00F57FB6" w:rsidRPr="00F57F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наноструктурируемых</w:t>
      </w:r>
      <w:proofErr w:type="spellEnd"/>
      <w:r w:rsidR="00F57FB6" w:rsidRPr="00F57F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бетонов</w:t>
      </w:r>
      <w:r w:rsidR="00F57FB6" w:rsidRPr="00F57F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652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455AB1" w:rsidRPr="00652F4F" w:rsidRDefault="00455AB1" w:rsidP="00455AB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контрольно-измерительных материалов предназначен для оценки результатов освоения </w:t>
      </w:r>
      <w:r w:rsidR="00F57FB6" w:rsidRPr="00F57F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МДК 0</w:t>
      </w:r>
      <w:r w:rsidR="00D67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F57FB6" w:rsidRPr="00F57F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D67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F57FB6" w:rsidRPr="00F57F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F57FB6" w:rsidRPr="00F57F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Технология производства </w:t>
      </w:r>
      <w:proofErr w:type="spellStart"/>
      <w:r w:rsidR="00F57FB6" w:rsidRPr="00F57F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наноструктурируемых</w:t>
      </w:r>
      <w:proofErr w:type="spellEnd"/>
      <w:r w:rsidR="00F57FB6" w:rsidRPr="00F57F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бетонов</w:t>
      </w:r>
      <w:r w:rsidR="00F57FB6" w:rsidRPr="00F57F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1.2.Результатом освоения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МДК</w:t>
      </w:r>
      <w:r w:rsidRPr="00652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является   </w:t>
      </w:r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ОК.1.Выбирать способы решения задач профессиональной деятельности, </w:t>
      </w:r>
    </w:p>
    <w:p w:rsidR="00455AB1" w:rsidRPr="00652F4F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применительно к различным контекстам.</w:t>
      </w:r>
      <w:bookmarkStart w:id="0" w:name="_GoBack"/>
      <w:bookmarkEnd w:id="0"/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ОК.2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поиск, анализ и интерпретацию информации,</w:t>
      </w:r>
    </w:p>
    <w:p w:rsidR="00455AB1" w:rsidRPr="00652F4F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необходимой для выполнения задач профессиональной деятельности.</w:t>
      </w:r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ОК.3.Планировать и реализовывать собственное профессиональное и </w:t>
      </w:r>
    </w:p>
    <w:p w:rsidR="00455AB1" w:rsidRPr="00652F4F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личностное развитие.</w:t>
      </w:r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ОК.4.Работать в коллективе и команде, эффективно взаимодействовать </w:t>
      </w:r>
      <w:proofErr w:type="gramStart"/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</w:p>
    <w:p w:rsidR="00455AB1" w:rsidRPr="00652F4F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коллегами, руководством, клиентами.</w:t>
      </w:r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ОК.5.Осуществлять устную и письменную коммуникацию </w:t>
      </w:r>
      <w:proofErr w:type="gramStart"/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государственном языке с учетом особенностей </w:t>
      </w:r>
      <w:proofErr w:type="gramStart"/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</w:t>
      </w:r>
      <w:proofErr w:type="gramEnd"/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</w:p>
    <w:p w:rsidR="00455AB1" w:rsidRPr="00652F4F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культурного контекста.</w:t>
      </w:r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ОК.6.Проявлять гражданско-патриотическую позицию, демонстрировать </w:t>
      </w:r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осознанное поведение на основе </w:t>
      </w:r>
      <w:proofErr w:type="gramStart"/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традиционных</w:t>
      </w:r>
      <w:proofErr w:type="gramEnd"/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общечеловеческих</w:t>
      </w:r>
    </w:p>
    <w:p w:rsidR="00455AB1" w:rsidRPr="00652F4F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ценностей.</w:t>
      </w:r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ОК.7.Содействовать сохранению окружающей среды, ресурсосбережению,</w:t>
      </w:r>
    </w:p>
    <w:p w:rsidR="00455AB1" w:rsidRPr="00652F4F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 действовать в чрезвычайных ситуациях.</w:t>
      </w:r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ОК.8.Использовать средства физической культуры для сохранения и </w:t>
      </w:r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укрепления здоровья в процессе профессиональной деятельности и</w:t>
      </w:r>
    </w:p>
    <w:p w:rsidR="00455AB1" w:rsidRPr="00652F4F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поддержание необходимого уровня физической подготовленности.</w:t>
      </w:r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ОК.9.Использовать информационные технологии </w:t>
      </w:r>
      <w:proofErr w:type="gramStart"/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</w:t>
      </w:r>
    </w:p>
    <w:p w:rsidR="00455AB1" w:rsidRPr="00652F4F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деятельности.</w:t>
      </w:r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ОК.10.Пользоваться профессиональной документацией на </w:t>
      </w:r>
      <w:proofErr w:type="gramStart"/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государственном</w:t>
      </w:r>
      <w:proofErr w:type="gramEnd"/>
    </w:p>
    <w:p w:rsidR="00455AB1" w:rsidRPr="00652F4F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иностранном </w:t>
      </w:r>
      <w:proofErr w:type="gramStart"/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языке</w:t>
      </w:r>
      <w:proofErr w:type="gramEnd"/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ОК.11.Планировать предпринимательскую деятельность </w:t>
      </w:r>
      <w:proofErr w:type="gramStart"/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D674B5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сфере.</w:t>
      </w:r>
    </w:p>
    <w:p w:rsidR="00D674B5" w:rsidRPr="00D674B5" w:rsidRDefault="00D674B5" w:rsidP="00D674B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4B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</w:t>
      </w:r>
      <w:proofErr w:type="gramStart"/>
      <w:r w:rsidRPr="00D674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proofErr w:type="gramEnd"/>
      <w:r w:rsidRPr="00D674B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ведение технологических процессов производства неметаллических строительных изделий и конструкций, управлять технологическим оборудованием по производству неметаллических строительных изделий и конструкций.</w:t>
      </w:r>
    </w:p>
    <w:p w:rsidR="00D674B5" w:rsidRPr="00D674B5" w:rsidRDefault="00D674B5" w:rsidP="00D674B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4B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</w:t>
      </w:r>
      <w:proofErr w:type="gramStart"/>
      <w:r w:rsidRPr="00D674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proofErr w:type="gramEnd"/>
      <w:r w:rsidRPr="00D674B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входной контроль основных и вспомогательных материалов. Осуществлять контроль качества полупродуктов и готовой продукции в соответствии с требованиями нормативно-технической документации, анализировать результаты контроля</w:t>
      </w:r>
      <w:r w:rsidRPr="00D674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674B5" w:rsidRPr="00D674B5" w:rsidRDefault="00D674B5" w:rsidP="00D674B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4B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1.4</w:t>
      </w:r>
      <w:proofErr w:type="gramStart"/>
      <w:r w:rsidRPr="00D674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proofErr w:type="gramEnd"/>
      <w:r w:rsidRPr="00D674B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беспечивать рациональное использование производственных мощностей, экономное расходование сырьевых и топливно-энергетических ресурсов.</w:t>
      </w:r>
    </w:p>
    <w:p w:rsidR="00D674B5" w:rsidRPr="00D674B5" w:rsidRDefault="00D674B5" w:rsidP="00D674B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4B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1.5</w:t>
      </w:r>
      <w:proofErr w:type="gramStart"/>
      <w:r w:rsidRPr="00D674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proofErr w:type="gramEnd"/>
      <w:r w:rsidRPr="00D674B5">
        <w:rPr>
          <w:rFonts w:ascii="Times New Roman" w:eastAsia="Times New Roman" w:hAnsi="Times New Roman" w:cs="Times New Roman"/>
          <w:sz w:val="28"/>
          <w:szCs w:val="28"/>
          <w:lang w:eastAsia="ru-RU"/>
        </w:rPr>
        <w:t>ыявлять резервы производства с целью повышения производительности труда и качества продукции.</w:t>
      </w:r>
    </w:p>
    <w:p w:rsidR="00455AB1" w:rsidRPr="006E3A35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3A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результате освоения профессионального модуля студент должен</w:t>
      </w:r>
    </w:p>
    <w:p w:rsidR="00455AB1" w:rsidRDefault="00455AB1" w:rsidP="00455A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A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Иметь практический опыт</w:t>
      </w:r>
      <w:r w:rsidRPr="006E3A35">
        <w:rPr>
          <w:rFonts w:ascii="Times New Roman" w:hAnsi="Times New Roman" w:cs="Times New Roman"/>
          <w:sz w:val="28"/>
          <w:szCs w:val="28"/>
        </w:rPr>
        <w:t xml:space="preserve">работы с контрольно-измерительными приборами; эксплуатации технологического оборудования; первичной подготовки сырьевых материалов; управления механизмами по обогащению сырьевых материалов для производства бетонов с </w:t>
      </w:r>
      <w:proofErr w:type="spellStart"/>
      <w:r w:rsidRPr="006E3A35">
        <w:rPr>
          <w:rFonts w:ascii="Times New Roman" w:hAnsi="Times New Roman" w:cs="Times New Roman"/>
          <w:sz w:val="28"/>
          <w:szCs w:val="28"/>
        </w:rPr>
        <w:t>наноструктурирующими</w:t>
      </w:r>
      <w:proofErr w:type="spellEnd"/>
      <w:r w:rsidRPr="006E3A35">
        <w:rPr>
          <w:rFonts w:ascii="Times New Roman" w:hAnsi="Times New Roman" w:cs="Times New Roman"/>
          <w:sz w:val="28"/>
          <w:szCs w:val="28"/>
        </w:rPr>
        <w:t xml:space="preserve"> компонентами; транспортировки и загрузки сырьевых материалов в приемно-расходные бункеры; управления механизмами подачи </w:t>
      </w:r>
      <w:proofErr w:type="spellStart"/>
      <w:r w:rsidRPr="006E3A35">
        <w:rPr>
          <w:rFonts w:ascii="Times New Roman" w:hAnsi="Times New Roman" w:cs="Times New Roman"/>
          <w:sz w:val="28"/>
          <w:szCs w:val="28"/>
        </w:rPr>
        <w:t>затворителя</w:t>
      </w:r>
      <w:proofErr w:type="spellEnd"/>
      <w:r w:rsidRPr="006E3A35">
        <w:rPr>
          <w:rFonts w:ascii="Times New Roman" w:hAnsi="Times New Roman" w:cs="Times New Roman"/>
          <w:sz w:val="28"/>
          <w:szCs w:val="28"/>
        </w:rPr>
        <w:t>, функциональных добавок в расходные баки</w:t>
      </w:r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3A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</w:t>
      </w:r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предупреждать и устранять отклонения от норм технологического режима; обеспечивать рациональное использование сырьевых материалов и производственных мощностей с целью экономии </w:t>
      </w:r>
      <w:proofErr w:type="spellStart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энергозатрат</w:t>
      </w:r>
      <w:proofErr w:type="spellEnd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работать с документацией в установленном порядке; дифференцировать и оценивать качество сырьевых материалов по внешнему признаку; визуально (по </w:t>
      </w:r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мнемосхеме) оценивать работоспособность механизмов по обогащению сырьевых материалов и степень загрузки бункеров; </w:t>
      </w:r>
      <w:proofErr w:type="gramStart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оценивать наличие запаса сырьевых материалов для производства бетонных смесей с </w:t>
      </w:r>
      <w:proofErr w:type="spellStart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наноструктурирующими</w:t>
      </w:r>
      <w:proofErr w:type="spellEnd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компонентами; визуально определять качество бетонной смеси с </w:t>
      </w:r>
      <w:proofErr w:type="spellStart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наноструктурирующими</w:t>
      </w:r>
      <w:proofErr w:type="spellEnd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компонентами; обеспечивать равномерную загрузку и установленное соотношение сырьевых материалов; менять сито под нужную фракцию; соблюдать график и вести учет количества загружаемых сырьевых материалов для производства бетонных смесей с </w:t>
      </w:r>
      <w:proofErr w:type="spellStart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наноструктурирующими</w:t>
      </w:r>
      <w:proofErr w:type="spellEnd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компонентами; применять средства индивидуальной защиты;</w:t>
      </w:r>
      <w:proofErr w:type="gramEnd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оценивать исправность оборудования; управлять механизмами подачи сырьевых материалов; эксплуатировать насосное оборудование</w:t>
      </w:r>
    </w:p>
    <w:p w:rsidR="00455AB1" w:rsidRPr="006E3A35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E3A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Знать</w:t>
      </w:r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принципы</w:t>
      </w:r>
      <w:r w:rsidR="00F57FB6" w:rsidRPr="00F57F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Принцип</w:t>
      </w:r>
      <w:proofErr w:type="spellEnd"/>
      <w:r w:rsidR="00F57FB6" w:rsidRPr="00F57F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работы </w:t>
      </w:r>
      <w:proofErr w:type="spellStart"/>
      <w:r w:rsidR="00F57FB6" w:rsidRPr="00F57F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наночастиц</w:t>
      </w:r>
      <w:proofErr w:type="spellEnd"/>
      <w:r w:rsidR="00F57FB6" w:rsidRPr="00F57F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бетоне</w:t>
      </w:r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локальные акты и нормативно-распорядительные документы организации; правила и порядок прохода в складские зоны для хранения сырьевых материалов; виды перерабатываемых сырьевых материалов и требования, предъявляемые к ним; виды и основные характеристики </w:t>
      </w:r>
      <w:proofErr w:type="spellStart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наноструктурирующих</w:t>
      </w:r>
      <w:proofErr w:type="spellEnd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добавок в бетонные смеси: углеродные фуллерены, углеродные </w:t>
      </w:r>
      <w:proofErr w:type="spellStart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нанотрубки</w:t>
      </w:r>
      <w:proofErr w:type="spellEnd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серебро, медь, диоксид титана, диоксид кремния, оксид железа (III), известь, полимерные </w:t>
      </w:r>
      <w:proofErr w:type="spellStart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наночастицы</w:t>
      </w:r>
      <w:proofErr w:type="gramStart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;п</w:t>
      </w:r>
      <w:proofErr w:type="gramEnd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равила</w:t>
      </w:r>
      <w:proofErr w:type="spellEnd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складирования сырьевых материалов для приготовления бетонных смесей с </w:t>
      </w:r>
      <w:proofErr w:type="spellStart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наноструктурирующими</w:t>
      </w:r>
      <w:proofErr w:type="spellEnd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добавками; технологическая схема работы механизмов по обогащению сырьевых материалов; правила погрузки, выгрузки, транспортировки, применения погрузочно-разгрузочного оборудования; расположение обслуживаемых производственных участков; устройство и принцип работы основного технологического оборудования; состав и правила проведения планово-предупредительных ремонтов технологического оборудования; способы выявления неисправностей в работе механизмов</w:t>
      </w:r>
      <w:proofErr w:type="gramStart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;т</w:t>
      </w:r>
      <w:proofErr w:type="gramEnd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ипы бункеров и емкостей для складирования материалов, предельно допустимый уровень загрузки бункеров; классификацию сырьевых материалов, типовые рецептуры </w:t>
      </w:r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бетонных смесей, технический регламент дозирования сырьевых материалов и приготовления бетонной смеси с </w:t>
      </w:r>
      <w:proofErr w:type="spellStart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наноструктурирующими</w:t>
      </w:r>
      <w:proofErr w:type="spellEnd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компонентами; требования, предъявляемые к качеству бетонной смеси с </w:t>
      </w:r>
      <w:proofErr w:type="spellStart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наноструктурирующими</w:t>
      </w:r>
      <w:proofErr w:type="spellEnd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компонентами; устройство, принцип работы и правила технической эксплуатации оборудования для производства бетонных смесей с </w:t>
      </w:r>
      <w:proofErr w:type="spellStart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наноструктурирующими</w:t>
      </w:r>
      <w:proofErr w:type="spellEnd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компонентами; последовательность и длительность выполнения технологических операций для производства бетонных смесей с </w:t>
      </w:r>
      <w:proofErr w:type="spellStart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наноструктурирующими</w:t>
      </w:r>
      <w:proofErr w:type="spellEnd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компонентами </w:t>
      </w:r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5AB1" w:rsidRDefault="00455AB1" w:rsidP="00455AB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2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ТРЕБОВАНИЯ К </w:t>
      </w:r>
      <w:r w:rsidR="00F57F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ЭКЗАМЕНУ</w:t>
      </w:r>
      <w:r w:rsidRPr="00652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55AB1" w:rsidRPr="006E3A35" w:rsidRDefault="00455AB1" w:rsidP="00455A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конце </w:t>
      </w:r>
      <w:r w:rsidR="00D674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восьмого</w:t>
      </w:r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семестра на последнем занятии предусмотрен</w:t>
      </w:r>
      <w:r w:rsidR="00D674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экзамен</w:t>
      </w:r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Место проведения – аудитория. </w:t>
      </w:r>
    </w:p>
    <w:p w:rsidR="00455AB1" w:rsidRPr="006E3A35" w:rsidRDefault="00455AB1" w:rsidP="00455A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момент </w:t>
      </w:r>
      <w:proofErr w:type="gramStart"/>
      <w:r w:rsidR="00D674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экзамена</w:t>
      </w:r>
      <w:proofErr w:type="gramEnd"/>
      <w:r w:rsidRPr="006E3A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обучающийся должен выполнить, оформить и защитить все самостоятельные работы.</w:t>
      </w:r>
    </w:p>
    <w:p w:rsidR="00455AB1" w:rsidRPr="00DF6967" w:rsidRDefault="00455AB1" w:rsidP="00455A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69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ОЦЕНКА ОСВОЕНИЯ ТЕОРЕТИЧЕСКОГО КУРСА МДК</w:t>
      </w:r>
    </w:p>
    <w:p w:rsidR="00455AB1" w:rsidRPr="00DF6967" w:rsidRDefault="00455AB1" w:rsidP="00455A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5AB1" w:rsidRDefault="00455AB1" w:rsidP="00455A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69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Задания для оценки.</w:t>
      </w:r>
    </w:p>
    <w:p w:rsidR="00150B2B" w:rsidRDefault="00455AB1" w:rsidP="00455A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9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освоения выше перечисленных компетенций   каждый студент обязан ориентироваться в теоретическ</w:t>
      </w:r>
      <w:r w:rsid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их вопросах по </w:t>
      </w:r>
      <w:r w:rsidR="00150B2B"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разделам МДК 01.03 «Технология производства </w:t>
      </w:r>
      <w:proofErr w:type="spellStart"/>
      <w:r w:rsidR="00150B2B"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наноструктурируемых</w:t>
      </w:r>
      <w:proofErr w:type="spellEnd"/>
      <w:r w:rsidR="00150B2B"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бетонов». </w:t>
      </w:r>
    </w:p>
    <w:p w:rsidR="00150B2B" w:rsidRPr="00150B2B" w:rsidRDefault="00150B2B" w:rsidP="00150B2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Принцип работы </w:t>
      </w:r>
      <w:proofErr w:type="spellStart"/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наночастиц</w:t>
      </w:r>
      <w:proofErr w:type="spellEnd"/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бетоне. </w:t>
      </w:r>
    </w:p>
    <w:p w:rsidR="00150B2B" w:rsidRDefault="00150B2B" w:rsidP="00150B2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Добавление особых компонентов в состав бетона.</w:t>
      </w:r>
    </w:p>
    <w:p w:rsidR="00150B2B" w:rsidRDefault="00150B2B" w:rsidP="00150B2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Модифицированная базальтовая микрофибра. Характеристики.</w:t>
      </w:r>
    </w:p>
    <w:p w:rsidR="00150B2B" w:rsidRDefault="00150B2B" w:rsidP="00150B2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Модифицированная базальтовая микрофибра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Область применения.</w:t>
      </w:r>
    </w:p>
    <w:p w:rsidR="00150B2B" w:rsidRDefault="00150B2B" w:rsidP="00150B2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Наномодифици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рованный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бетон. Характеристики.</w:t>
      </w:r>
    </w:p>
    <w:p w:rsidR="00150B2B" w:rsidRDefault="00150B2B" w:rsidP="00150B2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Наномодифицированный</w:t>
      </w:r>
      <w:proofErr w:type="spellEnd"/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бетон. Область применения</w:t>
      </w:r>
    </w:p>
    <w:p w:rsidR="00150B2B" w:rsidRDefault="00150B2B" w:rsidP="00150B2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Композиционные покрытия. Характеристики. </w:t>
      </w:r>
    </w:p>
    <w:p w:rsidR="00150B2B" w:rsidRDefault="00150B2B" w:rsidP="00150B2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Композиционные покрытия. Область применения</w:t>
      </w:r>
    </w:p>
    <w:p w:rsidR="00150B2B" w:rsidRDefault="00150B2B" w:rsidP="00150B2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Арматура композитная </w:t>
      </w:r>
      <w:proofErr w:type="spellStart"/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наномодифицированная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50B2B" w:rsidRDefault="00150B2B" w:rsidP="00150B2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Принцип работы </w:t>
      </w:r>
      <w:proofErr w:type="spellStart"/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наночастиц</w:t>
      </w:r>
      <w:proofErr w:type="spellEnd"/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бетоне. </w:t>
      </w:r>
    </w:p>
    <w:p w:rsidR="00150B2B" w:rsidRDefault="00150B2B" w:rsidP="00150B2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Добавление особых компонентов в состав бетона.</w:t>
      </w:r>
    </w:p>
    <w:p w:rsidR="00150B2B" w:rsidRDefault="00150B2B" w:rsidP="00150B2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Модифицированная базальто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вая микрофибра. Характеристики.</w:t>
      </w:r>
    </w:p>
    <w:p w:rsidR="00150B2B" w:rsidRDefault="00150B2B" w:rsidP="00150B2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Модифицированная базальтовая микрофибра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Область применения. </w:t>
      </w:r>
    </w:p>
    <w:p w:rsidR="000D7C48" w:rsidRDefault="00150B2B" w:rsidP="00150B2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Наномодифици</w:t>
      </w:r>
      <w:r w:rsidR="000D7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рованный</w:t>
      </w:r>
      <w:proofErr w:type="spellEnd"/>
      <w:r w:rsidR="000D7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бетон. Характеристики.</w:t>
      </w:r>
    </w:p>
    <w:p w:rsidR="000D7C48" w:rsidRDefault="00150B2B" w:rsidP="000D7C4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Наномодифицированныйбетон</w:t>
      </w:r>
      <w:r w:rsidR="000D7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Область</w:t>
      </w:r>
      <w:proofErr w:type="spellEnd"/>
      <w:r w:rsidRPr="00150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применения</w:t>
      </w:r>
    </w:p>
    <w:p w:rsidR="000D7C48" w:rsidRDefault="00150B2B" w:rsidP="000D7C4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7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Композиционные покрытия. Характеристики. </w:t>
      </w:r>
    </w:p>
    <w:p w:rsidR="003A5D5A" w:rsidRDefault="00150B2B" w:rsidP="003A5D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7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Композиционные покрытия</w:t>
      </w:r>
      <w:r w:rsidR="000D7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0D7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Область применения</w:t>
      </w:r>
    </w:p>
    <w:p w:rsidR="003A5D5A" w:rsidRDefault="00150B2B" w:rsidP="003A5D5A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Арматура композитная </w:t>
      </w:r>
      <w:proofErr w:type="spellStart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наномодифицированная</w:t>
      </w:r>
      <w:proofErr w:type="spellEnd"/>
      <w:r w:rsidR="003A5D5A"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Характеристики.</w:t>
      </w:r>
    </w:p>
    <w:p w:rsidR="003A5D5A" w:rsidRPr="003A5D5A" w:rsidRDefault="003A5D5A" w:rsidP="003A5D5A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Арматура композитная </w:t>
      </w:r>
      <w:proofErr w:type="spellStart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наномодифицированная</w:t>
      </w:r>
      <w:proofErr w:type="spellEnd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Область применения.</w:t>
      </w:r>
    </w:p>
    <w:p w:rsidR="003A5D5A" w:rsidRDefault="003A5D5A" w:rsidP="003A5D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Виды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нанобетонов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A5D5A" w:rsidRPr="003A5D5A" w:rsidRDefault="003A5D5A" w:rsidP="003A5D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Назначение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нанобетонов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A5D5A" w:rsidRDefault="003A5D5A" w:rsidP="003A5D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Легкие </w:t>
      </w:r>
      <w:proofErr w:type="spellStart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нанопенобетоны</w:t>
      </w:r>
      <w:proofErr w:type="spellEnd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Свойства и сфера применения. </w:t>
      </w:r>
    </w:p>
    <w:p w:rsidR="003A5D5A" w:rsidRPr="003A5D5A" w:rsidRDefault="003A5D5A" w:rsidP="003A5D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Легкие </w:t>
      </w:r>
      <w:proofErr w:type="spellStart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нанопенобетоныПроизводство</w:t>
      </w:r>
      <w:proofErr w:type="spellEnd"/>
    </w:p>
    <w:p w:rsidR="003A5D5A" w:rsidRPr="003A5D5A" w:rsidRDefault="003A5D5A" w:rsidP="003A5D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Легкие </w:t>
      </w:r>
      <w:proofErr w:type="spellStart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газ</w:t>
      </w:r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обетоны</w:t>
      </w:r>
      <w:proofErr w:type="spellEnd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Свойства и сфера применения. </w:t>
      </w:r>
    </w:p>
    <w:p w:rsidR="003A5D5A" w:rsidRPr="003A5D5A" w:rsidRDefault="003A5D5A" w:rsidP="003A5D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Легкие </w:t>
      </w:r>
      <w:proofErr w:type="spellStart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газ</w:t>
      </w:r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обетоны</w:t>
      </w:r>
      <w:proofErr w:type="spellEnd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Производство</w:t>
      </w:r>
    </w:p>
    <w:p w:rsidR="003A5D5A" w:rsidRPr="003A5D5A" w:rsidRDefault="00F426C3" w:rsidP="003A5D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Нанобетоны</w:t>
      </w:r>
      <w:proofErr w:type="spellEnd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средней плотности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Классификация.</w:t>
      </w:r>
    </w:p>
    <w:p w:rsidR="003A5D5A" w:rsidRDefault="003A5D5A" w:rsidP="003A5D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Нанобетоны</w:t>
      </w:r>
      <w:proofErr w:type="spellEnd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средней плотност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 Свойства и сфера применения.</w:t>
      </w:r>
    </w:p>
    <w:p w:rsidR="003A5D5A" w:rsidRPr="003A5D5A" w:rsidRDefault="003A5D5A" w:rsidP="003A5D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Нанобетоны</w:t>
      </w:r>
      <w:proofErr w:type="spellEnd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средней </w:t>
      </w:r>
      <w:proofErr w:type="spellStart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плотности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</w:t>
      </w:r>
      <w:proofErr w:type="spellEnd"/>
    </w:p>
    <w:p w:rsidR="003A5D5A" w:rsidRDefault="003A5D5A" w:rsidP="003A5D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Нанобетоны</w:t>
      </w:r>
      <w:proofErr w:type="spellEnd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высокой, сверхвысокой прочност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 Свойства и сфера применения.</w:t>
      </w:r>
    </w:p>
    <w:p w:rsidR="00455AB1" w:rsidRDefault="003A5D5A" w:rsidP="003A5D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Нанобетоны</w:t>
      </w:r>
      <w:proofErr w:type="spellEnd"/>
      <w:r w:rsidRPr="003A5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высокой, сверхвысокой прочности Производство</w:t>
      </w:r>
      <w:r w:rsid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Дайте определение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нанотехнологиям</w:t>
      </w:r>
      <w:proofErr w:type="spellEnd"/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такое трансфер технологий?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Прямой и непрямой путь трансфера технологий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Формы трансфера технологий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Некоммерческий и коммерческий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трансфер</w:t>
      </w:r>
      <w:proofErr w:type="spellEnd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нанотехнологий</w:t>
      </w:r>
      <w:proofErr w:type="spellEnd"/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Финансирование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трансфера</w:t>
      </w:r>
      <w:proofErr w:type="spellEnd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нанотехнологий</w:t>
      </w:r>
      <w:proofErr w:type="spellEnd"/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Критерии успешности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трансфера</w:t>
      </w:r>
      <w:proofErr w:type="spellEnd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нанотехнологий</w:t>
      </w:r>
      <w:proofErr w:type="spellEnd"/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трансфера технологий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Что и как передается в процессе трансфера технологий?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Перспективные направления развития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нанотехнологий</w:t>
      </w:r>
      <w:proofErr w:type="spellEnd"/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Дайте определение инновациям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Жизненный цикл и функции инноваций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 инновационного проекта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Актуальные задачи разработки и внедрения новых технологий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Обоснуйте принципы создания спроса на инновационную продукцию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чем заключается инновационный процесс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трансфера</w:t>
      </w:r>
      <w:proofErr w:type="spellEnd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нанотехнологий</w:t>
      </w:r>
      <w:proofErr w:type="spellEnd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чем заключается эффективность инновационного проекта?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Проблемы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трансфера</w:t>
      </w:r>
      <w:proofErr w:type="spellEnd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нанотехнологий</w:t>
      </w:r>
      <w:proofErr w:type="spellEnd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Пути их решения.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Сценарии проникновения новых технологий и товаров на рынок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Методы продвижения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нанотехнологий</w:t>
      </w:r>
      <w:proofErr w:type="spellEnd"/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Понятие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наноиндустрии</w:t>
      </w:r>
      <w:proofErr w:type="spellEnd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ее роль в современном обществе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Мировые тенденции развития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наноиндустрии</w:t>
      </w:r>
      <w:proofErr w:type="spellEnd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Уровень образованности и развития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нанотехнологии</w:t>
      </w:r>
      <w:proofErr w:type="spellEnd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России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Научно-технический потенциал России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Инновационные процессы в продвижении и коммерциализации продукта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наноиндустрии</w:t>
      </w:r>
      <w:proofErr w:type="spellEnd"/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коммерческого потенциала технологии.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Аспекты государственной поддержки совершенствования технологии в экономически развитых странах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Охарактеризуйте зависимость между экономическим ростом страны и коэффициентом образования населения</w:t>
      </w:r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чем основные принципы создания коммерчески привлекательных проектов в сфере </w:t>
      </w:r>
      <w:proofErr w:type="spellStart"/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нанотехнологий</w:t>
      </w:r>
      <w:proofErr w:type="spellEnd"/>
    </w:p>
    <w:p w:rsidR="00F426C3" w:rsidRPr="00F426C3" w:rsidRDefault="00F426C3" w:rsidP="00F426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Процесс практического применения научно-технической разработки</w:t>
      </w:r>
    </w:p>
    <w:p w:rsidR="00F426C3" w:rsidRPr="00F426C3" w:rsidRDefault="00F426C3" w:rsidP="00F426C3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5AB1" w:rsidRDefault="00455AB1" w:rsidP="00455A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426C3" w:rsidRPr="00F426C3" w:rsidRDefault="00F426C3" w:rsidP="00F426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6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Критерии оценивания экзамена.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3"/>
        <w:gridCol w:w="8468"/>
      </w:tblGrid>
      <w:tr w:rsidR="00F426C3" w:rsidRPr="00F426C3" w:rsidTr="00D16BFD">
        <w:trPr>
          <w:trHeight w:val="455"/>
          <w:tblHeader/>
        </w:trPr>
        <w:tc>
          <w:tcPr>
            <w:tcW w:w="0" w:type="auto"/>
            <w:shd w:val="clear" w:color="auto" w:fill="auto"/>
            <w:vAlign w:val="center"/>
          </w:tcPr>
          <w:p w:rsidR="00F426C3" w:rsidRPr="00F426C3" w:rsidRDefault="00F426C3" w:rsidP="00F426C3">
            <w:pPr>
              <w:widowControl w:val="0"/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6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Оценка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426C3" w:rsidRPr="00F426C3" w:rsidRDefault="00F426C3" w:rsidP="00F426C3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6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 xml:space="preserve">Критерии оценивания </w:t>
            </w:r>
          </w:p>
        </w:tc>
      </w:tr>
      <w:tr w:rsidR="00F426C3" w:rsidRPr="00F426C3" w:rsidTr="00D16BFD">
        <w:tc>
          <w:tcPr>
            <w:tcW w:w="0" w:type="auto"/>
            <w:shd w:val="clear" w:color="auto" w:fill="auto"/>
          </w:tcPr>
          <w:p w:rsidR="00F426C3" w:rsidRPr="00F426C3" w:rsidRDefault="00F426C3" w:rsidP="00F426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6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F426C3" w:rsidRPr="00F426C3" w:rsidRDefault="00F426C3" w:rsidP="00F426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6C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 xml:space="preserve">Студент полностью и правильно ответил на все вопросы билета. </w:t>
            </w:r>
            <w:r w:rsidRPr="00F426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владеет теоретическим материалом, отсутствуют ошибки при описании теории, формулирует собственные, самостоятельные, обоснованные, аргументированные суждения</w:t>
            </w:r>
            <w:r w:rsidRPr="00F426C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.Ответил на все дополнительные вопросы.</w:t>
            </w:r>
          </w:p>
        </w:tc>
      </w:tr>
      <w:tr w:rsidR="00F426C3" w:rsidRPr="00F426C3" w:rsidTr="00D16BFD">
        <w:tc>
          <w:tcPr>
            <w:tcW w:w="0" w:type="auto"/>
            <w:shd w:val="clear" w:color="auto" w:fill="auto"/>
          </w:tcPr>
          <w:p w:rsidR="00F426C3" w:rsidRPr="00F426C3" w:rsidRDefault="00F426C3" w:rsidP="00F426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6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F426C3" w:rsidRPr="00F426C3" w:rsidRDefault="00F426C3" w:rsidP="00F426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6C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 xml:space="preserve">Студент ответил на вопросы билета с небольшими неточностями. </w:t>
            </w:r>
            <w:r w:rsidRPr="00F426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владеет теоретическим материалом, отсутствуют ошибки при описании теории.</w:t>
            </w:r>
            <w:r w:rsidRPr="00F426C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 xml:space="preserve"> Ответил на большинство дополнительных вопросов.</w:t>
            </w:r>
          </w:p>
        </w:tc>
      </w:tr>
      <w:tr w:rsidR="00F426C3" w:rsidRPr="00F426C3" w:rsidTr="00D16BFD">
        <w:tc>
          <w:tcPr>
            <w:tcW w:w="0" w:type="auto"/>
            <w:shd w:val="clear" w:color="auto" w:fill="auto"/>
          </w:tcPr>
          <w:p w:rsidR="00F426C3" w:rsidRPr="00F426C3" w:rsidRDefault="00F426C3" w:rsidP="00F426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6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426C3" w:rsidRPr="00F426C3" w:rsidRDefault="00F426C3" w:rsidP="00F426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6C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 xml:space="preserve">Студент ответил на вопросы билета с существенными неточностями. </w:t>
            </w:r>
            <w:r w:rsidRPr="00F426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владеет теоретическим материалом, присутствуют незначительные ошибки при описании теории</w:t>
            </w:r>
            <w:r w:rsidRPr="00F426C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. При ответах на дополнительные вопросы было допущено много неточностей.</w:t>
            </w:r>
          </w:p>
        </w:tc>
      </w:tr>
      <w:tr w:rsidR="00F426C3" w:rsidRPr="00F426C3" w:rsidTr="00D16BFD">
        <w:tc>
          <w:tcPr>
            <w:tcW w:w="0" w:type="auto"/>
            <w:shd w:val="clear" w:color="auto" w:fill="auto"/>
          </w:tcPr>
          <w:p w:rsidR="00F426C3" w:rsidRPr="00F426C3" w:rsidRDefault="00F426C3" w:rsidP="00F426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6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426C3" w:rsidRPr="00F426C3" w:rsidRDefault="00F426C3" w:rsidP="00F426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6C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При ответе на вопросы билета студент продемонстрировал недостаточный уровень знаний. При ответах на дополнительные вопросы было допущено множество неправильных ответов.</w:t>
            </w:r>
          </w:p>
        </w:tc>
      </w:tr>
    </w:tbl>
    <w:p w:rsidR="00455AB1" w:rsidRDefault="00455AB1" w:rsidP="00455A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455AB1" w:rsidSect="00CB2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286"/>
    <w:multiLevelType w:val="hybridMultilevel"/>
    <w:tmpl w:val="5C68727C"/>
    <w:lvl w:ilvl="0" w:tplc="89343B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39128F"/>
    <w:multiLevelType w:val="hybridMultilevel"/>
    <w:tmpl w:val="44083CB2"/>
    <w:lvl w:ilvl="0" w:tplc="600E75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344A"/>
    <w:rsid w:val="000D7C48"/>
    <w:rsid w:val="00150B2B"/>
    <w:rsid w:val="003A5D5A"/>
    <w:rsid w:val="00455AB1"/>
    <w:rsid w:val="004F5796"/>
    <w:rsid w:val="0094344A"/>
    <w:rsid w:val="00A26B66"/>
    <w:rsid w:val="00B567E9"/>
    <w:rsid w:val="00CB2A17"/>
    <w:rsid w:val="00D674B5"/>
    <w:rsid w:val="00E90AAC"/>
    <w:rsid w:val="00F426C3"/>
    <w:rsid w:val="00F57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B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B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1723</Words>
  <Characters>9823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 Eurasia</Company>
  <LinksUpToDate>false</LinksUpToDate>
  <CharactersWithSpaces>11523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</dc:creator>
  <cp:keywords/>
  <dc:description/>
  <cp:lastModifiedBy>Гыук</cp:lastModifiedBy>
  <cp:revision>6</cp:revision>
  <dcterms:created xsi:type="dcterms:W3CDTF">2019-01-18T06:42:00Z</dcterms:created>
  <dcterms:modified xsi:type="dcterms:W3CDTF">2019-10-23T11:08:00Z</dcterms:modified>
</cp:coreProperties>
</file>